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74" w:lineRule="atLeast"/>
        <w:ind w:right="381" w:rightChars="119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附件1</w:t>
      </w:r>
      <w:r>
        <w:rPr>
          <w:rFonts w:ascii="黑体" w:hAnsi="黑体" w:eastAsia="黑体"/>
          <w:color w:val="000000"/>
        </w:rPr>
        <w:t>：</w:t>
      </w:r>
    </w:p>
    <w:p>
      <w:pPr>
        <w:snapToGrid w:val="0"/>
        <w:spacing w:line="560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洋河新区公开招聘乡村医生岗位简介表</w:t>
      </w:r>
    </w:p>
    <w:p>
      <w:pPr>
        <w:tabs>
          <w:tab w:val="left" w:pos="525"/>
        </w:tabs>
        <w:spacing w:line="520" w:lineRule="exact"/>
        <w:rPr>
          <w:rFonts w:ascii="仿宋" w:hAnsi="仿宋" w:eastAsia="仿宋"/>
          <w:b/>
          <w:color w:val="000000"/>
          <w:kern w:val="0"/>
          <w:sz w:val="30"/>
          <w:szCs w:val="30"/>
        </w:rPr>
      </w:pPr>
    </w:p>
    <w:tbl>
      <w:tblPr>
        <w:tblStyle w:val="2"/>
        <w:tblW w:w="9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708"/>
        <w:gridCol w:w="1872"/>
        <w:gridCol w:w="1140"/>
        <w:gridCol w:w="900"/>
        <w:gridCol w:w="1164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84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ascii="仿宋" w:hAnsi="仿宋" w:eastAsia="仿宋"/>
                <w:color w:val="000000"/>
                <w:kern w:val="0"/>
              </w:rPr>
              <w:t>主管部门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岗位代码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ascii="仿宋" w:hAnsi="仿宋" w:eastAsia="仿宋"/>
                <w:color w:val="000000"/>
                <w:kern w:val="0"/>
              </w:rPr>
              <w:t>招聘岗位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ascii="仿宋" w:hAnsi="仿宋" w:eastAsia="仿宋"/>
                <w:color w:val="000000"/>
                <w:kern w:val="0"/>
              </w:rPr>
              <w:t>招聘人数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开考比例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ascii="仿宋" w:hAnsi="仿宋" w:eastAsia="仿宋"/>
                <w:color w:val="000000"/>
                <w:kern w:val="0"/>
              </w:rPr>
              <w:t>学厉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ascii="仿宋" w:hAnsi="仿宋" w:eastAsia="仿宋"/>
                <w:color w:val="000000"/>
                <w:kern w:val="0"/>
              </w:rPr>
              <w:t>专业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ascii="仿宋" w:hAnsi="仿宋" w:eastAsia="仿宋"/>
                <w:color w:val="000000"/>
                <w:kern w:val="0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exact"/>
        </w:trPr>
        <w:tc>
          <w:tcPr>
            <w:tcW w:w="843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ascii="仿宋" w:hAnsi="仿宋" w:eastAsia="仿宋"/>
                <w:color w:val="000000"/>
                <w:kern w:val="0"/>
              </w:rPr>
              <w:t>洋河新区社会事业局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临床与公共卫生类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12</w:t>
            </w:r>
            <w:r>
              <w:rPr>
                <w:rFonts w:ascii="仿宋" w:hAnsi="仿宋" w:eastAsia="仿宋"/>
                <w:color w:val="000000"/>
                <w:kern w:val="0"/>
              </w:rPr>
              <w:t>人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1:2</w:t>
            </w:r>
          </w:p>
        </w:tc>
        <w:tc>
          <w:tcPr>
            <w:tcW w:w="1164" w:type="dxa"/>
            <w:vMerge w:val="restart"/>
            <w:noWrap w:val="0"/>
            <w:vAlign w:val="center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</w:p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</w:p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ascii="仿宋" w:hAnsi="仿宋" w:eastAsia="仿宋"/>
                <w:color w:val="000000"/>
                <w:kern w:val="0"/>
              </w:rPr>
              <w:t>全日制中专及以上学历</w:t>
            </w:r>
          </w:p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</w:rPr>
              <w:t>基础医学、临床医学、中医学、中西医结合、农村医学、预防医学、针灸推拿、康复医学。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exact"/>
        </w:trPr>
        <w:tc>
          <w:tcPr>
            <w:tcW w:w="843" w:type="dxa"/>
            <w:vMerge w:val="continue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2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ascii="仿宋" w:hAnsi="仿宋" w:eastAsia="仿宋"/>
                <w:color w:val="000000"/>
                <w:kern w:val="0"/>
              </w:rPr>
              <w:t>护理</w:t>
            </w:r>
            <w:r>
              <w:rPr>
                <w:rFonts w:hint="eastAsia" w:ascii="仿宋" w:hAnsi="仿宋" w:eastAsia="仿宋"/>
                <w:color w:val="000000"/>
                <w:kern w:val="0"/>
              </w:rPr>
              <w:t>类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8</w:t>
            </w:r>
            <w:r>
              <w:rPr>
                <w:rFonts w:ascii="仿宋" w:hAnsi="仿宋" w:eastAsia="仿宋"/>
                <w:color w:val="000000"/>
                <w:kern w:val="0"/>
              </w:rPr>
              <w:t>人</w:t>
            </w: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kern w:val="0"/>
              </w:rPr>
            </w:pPr>
          </w:p>
        </w:tc>
        <w:tc>
          <w:tcPr>
            <w:tcW w:w="1164" w:type="dxa"/>
            <w:vMerge w:val="continue"/>
            <w:noWrap w:val="0"/>
            <w:vAlign w:val="top"/>
          </w:tcPr>
          <w:p>
            <w:pPr>
              <w:tabs>
                <w:tab w:val="left" w:pos="525"/>
              </w:tabs>
              <w:spacing w:line="48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spacing w:line="360" w:lineRule="exact"/>
              <w:ind w:firstLine="160" w:firstLineChars="50"/>
              <w:jc w:val="left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ascii="仿宋" w:hAnsi="仿宋" w:eastAsia="仿宋"/>
                <w:color w:val="000000"/>
                <w:kern w:val="0"/>
              </w:rPr>
              <w:t>护理学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707A5"/>
    <w:rsid w:val="3F87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2019-06-18T08:30:00Z</dcterms:created>
  <dc:creator>瑞瓜</dc:creator>
  <cp:lastModifiedBy>瑞瓜</cp:lastModifiedBy>
  <dcterms:modified xsi:type="dcterms:W3CDTF">2019-06-18T08:30:57Z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